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09D80" w14:textId="6BD03E24" w:rsidR="009C2F17" w:rsidRDefault="009C2F17" w:rsidP="009C2F1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DE773B" wp14:editId="51AE334B">
            <wp:simplePos x="0" y="0"/>
            <wp:positionH relativeFrom="margin">
              <wp:posOffset>3818255</wp:posOffset>
            </wp:positionH>
            <wp:positionV relativeFrom="paragraph">
              <wp:posOffset>154940</wp:posOffset>
            </wp:positionV>
            <wp:extent cx="2273300" cy="1704975"/>
            <wp:effectExtent l="152400" t="152400" r="355600" b="371475"/>
            <wp:wrapThrough wrapText="bothSides">
              <wp:wrapPolygon edited="0">
                <wp:start x="724" y="-1931"/>
                <wp:lineTo x="-1448" y="-1448"/>
                <wp:lineTo x="-1448" y="22686"/>
                <wp:lineTo x="1810" y="25582"/>
                <wp:lineTo x="1810" y="26065"/>
                <wp:lineTo x="21540" y="26065"/>
                <wp:lineTo x="21721" y="25582"/>
                <wp:lineTo x="24617" y="21962"/>
                <wp:lineTo x="24798" y="2413"/>
                <wp:lineTo x="22626" y="-1207"/>
                <wp:lineTo x="22445" y="-1931"/>
                <wp:lineTo x="724" y="-1931"/>
              </wp:wrapPolygon>
            </wp:wrapThrough>
            <wp:docPr id="20725676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F17">
        <w:rPr>
          <w:rFonts w:ascii="Times New Roman" w:hAnsi="Times New Roman" w:cs="Times New Roman"/>
          <w:sz w:val="32"/>
          <w:szCs w:val="32"/>
        </w:rPr>
        <w:t>В рамках проекта "МУЗЕЙ ИДЁТ К НАМ" в среду для детей подготовительной к школе и старшей группам Елена Владимировна рассказала о мемориальных памятниках Ирбита.</w:t>
      </w:r>
      <w:r w:rsidRPr="009C2F1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П</w:t>
      </w:r>
      <w:r w:rsidRPr="009C2F17">
        <w:rPr>
          <w:rFonts w:ascii="Times New Roman" w:hAnsi="Times New Roman" w:cs="Times New Roman"/>
          <w:sz w:val="32"/>
          <w:szCs w:val="32"/>
        </w:rPr>
        <w:t xml:space="preserve">амятники бывают разные, например, уральская гора "пьющая лошадь", Аркаим, дерево Дуб </w:t>
      </w:r>
      <w:proofErr w:type="spellStart"/>
      <w:r w:rsidRPr="009C2F17">
        <w:rPr>
          <w:rFonts w:ascii="Times New Roman" w:hAnsi="Times New Roman" w:cs="Times New Roman"/>
          <w:sz w:val="32"/>
          <w:szCs w:val="32"/>
        </w:rPr>
        <w:t>черешчетный</w:t>
      </w:r>
      <w:proofErr w:type="spellEnd"/>
      <w:r w:rsidRPr="009C2F17">
        <w:rPr>
          <w:rFonts w:ascii="Times New Roman" w:hAnsi="Times New Roman" w:cs="Times New Roman"/>
          <w:sz w:val="32"/>
          <w:szCs w:val="32"/>
        </w:rPr>
        <w:t>, здание или что может остаться от здания.</w:t>
      </w:r>
    </w:p>
    <w:p w14:paraId="46113905" w14:textId="5E125237" w:rsidR="009C2F17" w:rsidRDefault="009C2F17" w:rsidP="009C2F17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F097875" wp14:editId="17FCA0B6">
            <wp:simplePos x="0" y="0"/>
            <wp:positionH relativeFrom="page">
              <wp:posOffset>981075</wp:posOffset>
            </wp:positionH>
            <wp:positionV relativeFrom="paragraph">
              <wp:posOffset>169545</wp:posOffset>
            </wp:positionV>
            <wp:extent cx="2466340" cy="1849755"/>
            <wp:effectExtent l="152400" t="152400" r="353060" b="360045"/>
            <wp:wrapThrough wrapText="bothSides">
              <wp:wrapPolygon edited="0">
                <wp:start x="667" y="-1780"/>
                <wp:lineTo x="-1335" y="-1335"/>
                <wp:lineTo x="-1335" y="22468"/>
                <wp:lineTo x="-834" y="23580"/>
                <wp:lineTo x="1502" y="25137"/>
                <wp:lineTo x="1668" y="25582"/>
                <wp:lineTo x="21522" y="25582"/>
                <wp:lineTo x="21689" y="25137"/>
                <wp:lineTo x="23858" y="23580"/>
                <wp:lineTo x="24525" y="20243"/>
                <wp:lineTo x="24525" y="2225"/>
                <wp:lineTo x="22523" y="-1112"/>
                <wp:lineTo x="22356" y="-1780"/>
                <wp:lineTo x="667" y="-1780"/>
              </wp:wrapPolygon>
            </wp:wrapThrough>
            <wp:docPr id="9653848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849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C2F17">
        <w:rPr>
          <w:rFonts w:ascii="Times New Roman" w:hAnsi="Times New Roman" w:cs="Times New Roman"/>
          <w:sz w:val="32"/>
          <w:szCs w:val="32"/>
        </w:rPr>
        <w:t>Мемори</w:t>
      </w:r>
      <w:proofErr w:type="spellEnd"/>
      <w:r w:rsidRPr="009C2F17">
        <w:rPr>
          <w:rFonts w:ascii="Times New Roman" w:hAnsi="Times New Roman" w:cs="Times New Roman"/>
          <w:sz w:val="32"/>
          <w:szCs w:val="32"/>
        </w:rPr>
        <w:t xml:space="preserve"> это </w:t>
      </w:r>
      <w:proofErr w:type="gramStart"/>
      <w:r w:rsidRPr="009C2F17">
        <w:rPr>
          <w:rFonts w:ascii="Times New Roman" w:hAnsi="Times New Roman" w:cs="Times New Roman"/>
          <w:sz w:val="32"/>
          <w:szCs w:val="32"/>
        </w:rPr>
        <w:t>память</w:t>
      </w:r>
      <w:proofErr w:type="gramEnd"/>
      <w:r w:rsidRPr="009C2F17">
        <w:rPr>
          <w:rFonts w:ascii="Times New Roman" w:hAnsi="Times New Roman" w:cs="Times New Roman"/>
          <w:sz w:val="32"/>
          <w:szCs w:val="32"/>
        </w:rPr>
        <w:t xml:space="preserve"> и она может оставаться для нас в виде обелисков, крестов (крест скорби в Карелии), скульптур людей (скульптура Русского солдата на руках с ребенком в Берлине), мемориальный комплекс.</w:t>
      </w:r>
    </w:p>
    <w:p w14:paraId="255FECF2" w14:textId="6A3BC01C" w:rsidR="009C2F17" w:rsidRDefault="009C2F17" w:rsidP="009C2F17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9C2F17">
        <w:rPr>
          <w:rFonts w:ascii="Times New Roman" w:hAnsi="Times New Roman" w:cs="Times New Roman"/>
          <w:sz w:val="32"/>
          <w:szCs w:val="32"/>
        </w:rPr>
        <w:t xml:space="preserve">Дети поиграли в игру </w:t>
      </w:r>
      <w:proofErr w:type="spellStart"/>
      <w:r w:rsidRPr="009C2F17">
        <w:rPr>
          <w:rFonts w:ascii="Times New Roman" w:hAnsi="Times New Roman" w:cs="Times New Roman"/>
          <w:sz w:val="32"/>
          <w:szCs w:val="32"/>
        </w:rPr>
        <w:t>Мемори</w:t>
      </w:r>
      <w:proofErr w:type="spellEnd"/>
      <w:r w:rsidRPr="009C2F17">
        <w:rPr>
          <w:rFonts w:ascii="Times New Roman" w:hAnsi="Times New Roman" w:cs="Times New Roman"/>
          <w:sz w:val="32"/>
          <w:szCs w:val="32"/>
        </w:rPr>
        <w:t>, назвали памятники нашего города и где находятся, узнавая интересные факты.</w:t>
      </w:r>
    </w:p>
    <w:p w14:paraId="70B1645C" w14:textId="1145D83A" w:rsidR="009C2F17" w:rsidRDefault="009C2F17" w:rsidP="009C2F17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D4B388" wp14:editId="69525E68">
            <wp:simplePos x="0" y="0"/>
            <wp:positionH relativeFrom="margin">
              <wp:posOffset>3502025</wp:posOffset>
            </wp:positionH>
            <wp:positionV relativeFrom="paragraph">
              <wp:posOffset>97790</wp:posOffset>
            </wp:positionV>
            <wp:extent cx="2548255" cy="1381125"/>
            <wp:effectExtent l="152400" t="171450" r="347345" b="371475"/>
            <wp:wrapThrough wrapText="bothSides">
              <wp:wrapPolygon edited="0">
                <wp:start x="1615" y="-2681"/>
                <wp:lineTo x="-1292" y="-2086"/>
                <wp:lineTo x="-1292" y="22941"/>
                <wp:lineTo x="1615" y="26516"/>
                <wp:lineTo x="1615" y="27112"/>
                <wp:lineTo x="21638" y="27112"/>
                <wp:lineTo x="21799" y="26516"/>
                <wp:lineTo x="24383" y="22047"/>
                <wp:lineTo x="24383" y="1788"/>
                <wp:lineTo x="22284" y="-2086"/>
                <wp:lineTo x="21638" y="-2681"/>
                <wp:lineTo x="1615" y="-2681"/>
              </wp:wrapPolygon>
            </wp:wrapThrough>
            <wp:docPr id="14916706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37"/>
                    <a:stretch/>
                  </pic:blipFill>
                  <pic:spPr bwMode="auto">
                    <a:xfrm>
                      <a:off x="0" y="0"/>
                      <a:ext cx="2548255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F17">
        <w:rPr>
          <w:rFonts w:ascii="Times New Roman" w:hAnsi="Times New Roman" w:cs="Times New Roman"/>
          <w:sz w:val="32"/>
          <w:szCs w:val="32"/>
        </w:rPr>
        <w:t>Дети с интересом слушали и активно участвовали в диалогах с Еленой Владимировной.</w:t>
      </w:r>
    </w:p>
    <w:p w14:paraId="52209DCD" w14:textId="5F06E257" w:rsidR="00DD5F6C" w:rsidRPr="009C2F17" w:rsidRDefault="009C2F17" w:rsidP="009C2F17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9C2F17">
        <w:rPr>
          <w:rFonts w:ascii="Times New Roman" w:hAnsi="Times New Roman" w:cs="Times New Roman"/>
          <w:sz w:val="32"/>
          <w:szCs w:val="32"/>
        </w:rPr>
        <w:t>Благодарим за сотрудничество.</w:t>
      </w:r>
      <w:r w:rsidRPr="009C2F17">
        <w:t xml:space="preserve"> </w:t>
      </w:r>
    </w:p>
    <w:sectPr w:rsidR="00DD5F6C" w:rsidRPr="009C2F17" w:rsidSect="0055664D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C"/>
    <w:rsid w:val="0052235C"/>
    <w:rsid w:val="0055664D"/>
    <w:rsid w:val="00975528"/>
    <w:rsid w:val="009C2F17"/>
    <w:rsid w:val="00C553BA"/>
    <w:rsid w:val="00D528B9"/>
    <w:rsid w:val="00D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87B5"/>
  <w15:chartTrackingRefBased/>
  <w15:docId w15:val="{9EDBDE91-E3DE-4A3D-883D-C0AD7D08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2025-05-25T19:45:00Z</dcterms:created>
  <dcterms:modified xsi:type="dcterms:W3CDTF">2025-05-25T20:13:00Z</dcterms:modified>
</cp:coreProperties>
</file>